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7AEC7" w14:textId="333F6AF7" w:rsidR="00A63313" w:rsidRPr="00301FAA" w:rsidRDefault="00301FAA">
      <w:pPr>
        <w:spacing w:line="259" w:lineRule="auto"/>
        <w:ind w:left="0" w:firstLine="0"/>
        <w:rPr>
          <w:b/>
          <w:sz w:val="28"/>
          <w:lang w:val="en-US"/>
        </w:rPr>
      </w:pPr>
      <w:r w:rsidRPr="00301FAA">
        <w:rPr>
          <w:b/>
          <w:sz w:val="28"/>
          <w:lang w:val="en-US"/>
        </w:rPr>
        <w:t xml:space="preserve">Terms and conditions for renting </w:t>
      </w:r>
      <w:proofErr w:type="spellStart"/>
      <w:r w:rsidRPr="00301FAA">
        <w:rPr>
          <w:b/>
          <w:sz w:val="28"/>
          <w:lang w:val="en-US"/>
        </w:rPr>
        <w:t>Kraatteri</w:t>
      </w:r>
      <w:proofErr w:type="spellEnd"/>
    </w:p>
    <w:p w14:paraId="0320A37F" w14:textId="77777777" w:rsidR="00301FAA" w:rsidRPr="00301FAA" w:rsidRDefault="00301FAA">
      <w:pPr>
        <w:spacing w:line="259" w:lineRule="auto"/>
        <w:ind w:left="0" w:firstLine="0"/>
        <w:rPr>
          <w:lang w:val="en-US"/>
        </w:rPr>
      </w:pPr>
    </w:p>
    <w:p w14:paraId="4608F8D6" w14:textId="2C6A7B27" w:rsidR="00A63313" w:rsidRDefault="00301FAA">
      <w:pPr>
        <w:pStyle w:val="Otsikko1"/>
        <w:ind w:left="-5"/>
      </w:pPr>
      <w:proofErr w:type="spellStart"/>
      <w:r>
        <w:t>Renting</w:t>
      </w:r>
      <w:proofErr w:type="spellEnd"/>
    </w:p>
    <w:p w14:paraId="613EFCD6" w14:textId="77777777" w:rsidR="00A63313" w:rsidRDefault="00000000">
      <w:pPr>
        <w:spacing w:after="23" w:line="259" w:lineRule="auto"/>
        <w:ind w:left="0" w:firstLine="0"/>
      </w:pPr>
      <w:r>
        <w:t xml:space="preserve"> </w:t>
      </w:r>
    </w:p>
    <w:p w14:paraId="48768871" w14:textId="4CDFCC1E" w:rsidR="00A63313" w:rsidRDefault="00301FAA">
      <w:pPr>
        <w:numPr>
          <w:ilvl w:val="0"/>
          <w:numId w:val="1"/>
        </w:numPr>
        <w:ind w:hanging="360"/>
      </w:pPr>
      <w:r w:rsidRPr="00301FAA">
        <w:rPr>
          <w:lang w:val="en-US"/>
        </w:rPr>
        <w:t xml:space="preserve">Rental time is primarily from </w:t>
      </w:r>
      <w:r>
        <w:rPr>
          <w:lang w:val="en-US"/>
        </w:rPr>
        <w:t>4 pm</w:t>
      </w:r>
      <w:r w:rsidRPr="00301FAA">
        <w:rPr>
          <w:lang w:val="en-US"/>
        </w:rPr>
        <w:t xml:space="preserve"> to 12 </w:t>
      </w:r>
      <w:r>
        <w:rPr>
          <w:lang w:val="en-US"/>
        </w:rPr>
        <w:t xml:space="preserve">noon </w:t>
      </w:r>
      <w:r w:rsidRPr="00301FAA">
        <w:rPr>
          <w:lang w:val="en-US"/>
        </w:rPr>
        <w:t xml:space="preserve">on the weekdays and on weekends as agreed. </w:t>
      </w:r>
    </w:p>
    <w:p w14:paraId="6DF569EF" w14:textId="509DA374" w:rsidR="00301FAA" w:rsidRDefault="00301FAA" w:rsidP="00301FAA">
      <w:pPr>
        <w:numPr>
          <w:ilvl w:val="0"/>
          <w:numId w:val="1"/>
        </w:numPr>
        <w:ind w:hanging="360"/>
        <w:rPr>
          <w:lang w:val="en-US"/>
        </w:rPr>
      </w:pPr>
      <w:r w:rsidRPr="00301FAA">
        <w:rPr>
          <w:lang w:val="en-US"/>
        </w:rPr>
        <w:t>The time of rental can be negotiated whilst signing the rental ag</w:t>
      </w:r>
      <w:r>
        <w:rPr>
          <w:lang w:val="en-US"/>
        </w:rPr>
        <w:t xml:space="preserve">reement. </w:t>
      </w:r>
    </w:p>
    <w:p w14:paraId="2921C94A" w14:textId="77777777" w:rsidR="00301FAA" w:rsidRDefault="00301FAA" w:rsidP="00301FAA">
      <w:pPr>
        <w:pStyle w:val="Luettelokappale"/>
        <w:numPr>
          <w:ilvl w:val="0"/>
          <w:numId w:val="1"/>
        </w:numPr>
        <w:spacing w:line="259" w:lineRule="auto"/>
        <w:ind w:hanging="360"/>
        <w:rPr>
          <w:lang w:val="en-US"/>
        </w:rPr>
      </w:pPr>
      <w:r w:rsidRPr="00301FAA">
        <w:rPr>
          <w:lang w:val="en-US"/>
        </w:rPr>
        <w:t xml:space="preserve">Renting of this premise is free of charge for members of the Association. </w:t>
      </w:r>
    </w:p>
    <w:p w14:paraId="3EE31823" w14:textId="77777777" w:rsidR="00301FAA" w:rsidRPr="00301FAA" w:rsidRDefault="00301FAA" w:rsidP="00301FAA">
      <w:pPr>
        <w:ind w:left="705" w:firstLine="0"/>
        <w:rPr>
          <w:lang w:val="en-US"/>
        </w:rPr>
      </w:pPr>
    </w:p>
    <w:p w14:paraId="7BA62C5D" w14:textId="43AF287B" w:rsidR="00A63313" w:rsidRPr="00301FAA" w:rsidRDefault="00301FAA">
      <w:pPr>
        <w:pStyle w:val="Otsikko1"/>
        <w:ind w:left="-5"/>
        <w:rPr>
          <w:lang w:val="en-US"/>
        </w:rPr>
      </w:pPr>
      <w:r w:rsidRPr="00301FAA">
        <w:rPr>
          <w:lang w:val="en-US"/>
        </w:rPr>
        <w:t xml:space="preserve">Hanging out </w:t>
      </w:r>
      <w:r>
        <w:rPr>
          <w:lang w:val="en-US"/>
        </w:rPr>
        <w:t>i</w:t>
      </w:r>
      <w:r w:rsidRPr="00301FAA">
        <w:rPr>
          <w:lang w:val="en-US"/>
        </w:rPr>
        <w:t>n the p</w:t>
      </w:r>
      <w:r>
        <w:rPr>
          <w:lang w:val="en-US"/>
        </w:rPr>
        <w:t>remises</w:t>
      </w:r>
    </w:p>
    <w:p w14:paraId="3100E3E5" w14:textId="77777777" w:rsidR="00A63313" w:rsidRPr="00301FAA" w:rsidRDefault="00000000">
      <w:pPr>
        <w:spacing w:after="28" w:line="259" w:lineRule="auto"/>
        <w:ind w:left="0" w:firstLine="0"/>
        <w:rPr>
          <w:lang w:val="en-US"/>
        </w:rPr>
      </w:pPr>
      <w:r w:rsidRPr="00301FAA">
        <w:rPr>
          <w:lang w:val="en-US"/>
        </w:rPr>
        <w:t xml:space="preserve"> </w:t>
      </w:r>
    </w:p>
    <w:p w14:paraId="0A33A8A1" w14:textId="6B5BE1FB" w:rsidR="00A63313" w:rsidRDefault="00301FAA">
      <w:pPr>
        <w:numPr>
          <w:ilvl w:val="0"/>
          <w:numId w:val="2"/>
        </w:numPr>
        <w:ind w:hanging="360"/>
      </w:pPr>
      <w:r w:rsidRPr="00301FAA">
        <w:rPr>
          <w:lang w:val="en-US"/>
        </w:rPr>
        <w:t xml:space="preserve">The rental is responsible of all personnel within the premises for the entire rental period. </w:t>
      </w:r>
    </w:p>
    <w:p w14:paraId="7AD8D332" w14:textId="7E030310" w:rsidR="00A63313" w:rsidRPr="00301FAA" w:rsidRDefault="00301FAA">
      <w:pPr>
        <w:numPr>
          <w:ilvl w:val="0"/>
          <w:numId w:val="2"/>
        </w:numPr>
        <w:ind w:hanging="360"/>
        <w:rPr>
          <w:lang w:val="en-US"/>
        </w:rPr>
      </w:pPr>
      <w:r w:rsidRPr="00301FAA">
        <w:rPr>
          <w:lang w:val="en-US"/>
        </w:rPr>
        <w:t xml:space="preserve">Shoes are left at the </w:t>
      </w:r>
      <w:proofErr w:type="spellStart"/>
      <w:r w:rsidRPr="00301FAA">
        <w:rPr>
          <w:lang w:val="en-US"/>
        </w:rPr>
        <w:t>entrace</w:t>
      </w:r>
      <w:proofErr w:type="spellEnd"/>
      <w:r w:rsidRPr="00301FAA">
        <w:rPr>
          <w:lang w:val="en-US"/>
        </w:rPr>
        <w:t xml:space="preserve"> and are not to be used within the premises.</w:t>
      </w:r>
      <w:r w:rsidR="00000000" w:rsidRPr="00301FAA">
        <w:rPr>
          <w:lang w:val="en-US"/>
        </w:rPr>
        <w:t xml:space="preserve"> </w:t>
      </w:r>
    </w:p>
    <w:p w14:paraId="6B2B1388" w14:textId="11D3D681" w:rsidR="00A63313" w:rsidRDefault="00301FAA">
      <w:pPr>
        <w:numPr>
          <w:ilvl w:val="0"/>
          <w:numId w:val="2"/>
        </w:numPr>
        <w:spacing w:after="165"/>
        <w:ind w:hanging="360"/>
      </w:pPr>
      <w:r w:rsidRPr="00301FAA">
        <w:rPr>
          <w:lang w:val="en-US"/>
        </w:rPr>
        <w:t xml:space="preserve">Access to </w:t>
      </w:r>
      <w:proofErr w:type="spellStart"/>
      <w:r w:rsidRPr="00301FAA">
        <w:rPr>
          <w:lang w:val="en-US"/>
        </w:rPr>
        <w:t>Kraatteri</w:t>
      </w:r>
      <w:proofErr w:type="spellEnd"/>
      <w:r w:rsidRPr="00301FAA">
        <w:rPr>
          <w:lang w:val="en-US"/>
        </w:rPr>
        <w:t xml:space="preserve"> happens always from the outside unless it’s stated otherwise.</w:t>
      </w:r>
      <w:r>
        <w:rPr>
          <w:lang w:val="en-US"/>
        </w:rPr>
        <w:t xml:space="preserve"> </w:t>
      </w:r>
      <w:r w:rsidRPr="00301FAA">
        <w:rPr>
          <w:lang w:val="en-US"/>
        </w:rPr>
        <w:t xml:space="preserve">The door leading upstairs must not be used in any situation, unless </w:t>
      </w:r>
      <w:r>
        <w:rPr>
          <w:lang w:val="en-US"/>
        </w:rPr>
        <w:t xml:space="preserve">it’s rented for Chemist Society of University of </w:t>
      </w:r>
      <w:proofErr w:type="spellStart"/>
      <w:r>
        <w:rPr>
          <w:lang w:val="en-US"/>
        </w:rPr>
        <w:t>Tukru</w:t>
      </w:r>
      <w:proofErr w:type="spellEnd"/>
      <w:r>
        <w:rPr>
          <w:lang w:val="en-US"/>
        </w:rPr>
        <w:t xml:space="preserve"> and they have been granted access for this. </w:t>
      </w:r>
    </w:p>
    <w:p w14:paraId="6E9937AC" w14:textId="77777777" w:rsidR="00A63313" w:rsidRDefault="00000000">
      <w:pPr>
        <w:spacing w:after="2" w:line="259" w:lineRule="auto"/>
        <w:ind w:left="0" w:firstLine="0"/>
      </w:pPr>
      <w:r>
        <w:t xml:space="preserve"> </w:t>
      </w:r>
    </w:p>
    <w:p w14:paraId="06F9B7A6" w14:textId="31B0D89E" w:rsidR="00A63313" w:rsidRDefault="00301FAA">
      <w:pPr>
        <w:pStyle w:val="Otsikko1"/>
        <w:ind w:left="-5"/>
      </w:pPr>
      <w:proofErr w:type="spellStart"/>
      <w:r>
        <w:t>Cleaning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premises</w:t>
      </w:r>
      <w:proofErr w:type="spellEnd"/>
    </w:p>
    <w:p w14:paraId="35072004" w14:textId="77777777" w:rsidR="00A63313" w:rsidRDefault="00000000">
      <w:pPr>
        <w:spacing w:after="23" w:line="259" w:lineRule="auto"/>
        <w:ind w:left="0" w:firstLine="0"/>
      </w:pPr>
      <w:r>
        <w:t xml:space="preserve"> </w:t>
      </w:r>
    </w:p>
    <w:p w14:paraId="6D640295" w14:textId="6209A639" w:rsidR="00A63313" w:rsidRDefault="00301FAA">
      <w:pPr>
        <w:numPr>
          <w:ilvl w:val="0"/>
          <w:numId w:val="3"/>
        </w:numPr>
        <w:ind w:hanging="360"/>
      </w:pPr>
      <w:r w:rsidRPr="00301FAA">
        <w:rPr>
          <w:lang w:val="en-US"/>
        </w:rPr>
        <w:t xml:space="preserve">The premises must be cleaned to at least same condition as before the rental. </w:t>
      </w:r>
      <w:r>
        <w:rPr>
          <w:lang w:val="en-US"/>
        </w:rPr>
        <w:t>I</w:t>
      </w:r>
      <w:r w:rsidRPr="00301FAA">
        <w:rPr>
          <w:lang w:val="en-US"/>
        </w:rPr>
        <w:t xml:space="preserve">f the premises are in </w:t>
      </w:r>
      <w:r w:rsidRPr="00301FAA">
        <w:rPr>
          <w:lang w:val="en-US"/>
        </w:rPr>
        <w:t>untidy</w:t>
      </w:r>
      <w:r w:rsidRPr="00301FAA">
        <w:rPr>
          <w:lang w:val="en-US"/>
        </w:rPr>
        <w:t xml:space="preserve"> condition, please contact the </w:t>
      </w:r>
      <w:r>
        <w:rPr>
          <w:lang w:val="en-US"/>
        </w:rPr>
        <w:t>renter</w:t>
      </w:r>
      <w:r w:rsidRPr="00301FAA">
        <w:rPr>
          <w:lang w:val="en-US"/>
        </w:rPr>
        <w:t>.</w:t>
      </w:r>
      <w:r w:rsidRPr="00301FAA">
        <w:rPr>
          <w:lang w:val="en-US"/>
        </w:rPr>
        <w:t xml:space="preserve"> </w:t>
      </w:r>
    </w:p>
    <w:p w14:paraId="20937A4B" w14:textId="77777777" w:rsidR="00301FAA" w:rsidRPr="00301FAA" w:rsidRDefault="00301FAA">
      <w:pPr>
        <w:numPr>
          <w:ilvl w:val="0"/>
          <w:numId w:val="3"/>
        </w:numPr>
        <w:ind w:hanging="360"/>
      </w:pPr>
      <w:r w:rsidRPr="00301FAA">
        <w:rPr>
          <w:lang w:val="en-US"/>
        </w:rPr>
        <w:t xml:space="preserve">In addition to the room, hallways, kitchen, and bathrooms are also included in the cleaning area, if they have been used. </w:t>
      </w:r>
    </w:p>
    <w:p w14:paraId="721AF226" w14:textId="77777777" w:rsidR="00301FAA" w:rsidRPr="00301FAA" w:rsidRDefault="00301FAA">
      <w:pPr>
        <w:numPr>
          <w:ilvl w:val="0"/>
          <w:numId w:val="3"/>
        </w:numPr>
        <w:ind w:hanging="360"/>
      </w:pPr>
      <w:r w:rsidRPr="00301FAA">
        <w:rPr>
          <w:lang w:val="en-US"/>
        </w:rPr>
        <w:t xml:space="preserve">Cleaning equipment for cleaning the floor can be found in the cleaning room located to the right of the fire door on the ground floor of the Q building. </w:t>
      </w:r>
    </w:p>
    <w:p w14:paraId="416A4EF5" w14:textId="77777777" w:rsidR="00301FAA" w:rsidRPr="00301FAA" w:rsidRDefault="00301FAA">
      <w:pPr>
        <w:numPr>
          <w:ilvl w:val="0"/>
          <w:numId w:val="3"/>
        </w:numPr>
        <w:ind w:hanging="360"/>
      </w:pPr>
      <w:r w:rsidRPr="00301FAA">
        <w:rPr>
          <w:lang w:val="en-US"/>
        </w:rPr>
        <w:t xml:space="preserve">The renter takes the cans and rubbish with them when the rental period ends. </w:t>
      </w:r>
    </w:p>
    <w:p w14:paraId="71D60A88" w14:textId="78544972" w:rsidR="00A63313" w:rsidRPr="002179F0" w:rsidRDefault="002179F0">
      <w:pPr>
        <w:numPr>
          <w:ilvl w:val="0"/>
          <w:numId w:val="3"/>
        </w:numPr>
        <w:ind w:hanging="360"/>
        <w:rPr>
          <w:lang w:val="en-US"/>
        </w:rPr>
      </w:pPr>
      <w:r w:rsidRPr="002179F0">
        <w:rPr>
          <w:lang w:val="en-US"/>
        </w:rPr>
        <w:t>If the space has not been cleaned after the rental period, a cleaning fee of at least €50 will be charged on a case-by-case basis, and the renter may be denied rental rights and, in the worst case, membership.</w:t>
      </w:r>
    </w:p>
    <w:p w14:paraId="3B5EED81" w14:textId="77777777" w:rsidR="00A63313" w:rsidRPr="002179F0" w:rsidRDefault="00000000">
      <w:pPr>
        <w:spacing w:line="259" w:lineRule="auto"/>
        <w:ind w:left="0" w:firstLine="0"/>
        <w:rPr>
          <w:lang w:val="en-US"/>
        </w:rPr>
      </w:pPr>
      <w:r w:rsidRPr="002179F0">
        <w:rPr>
          <w:lang w:val="en-US"/>
        </w:rPr>
        <w:t xml:space="preserve"> </w:t>
      </w:r>
    </w:p>
    <w:p w14:paraId="6EC92E8C" w14:textId="77777777" w:rsidR="00301FAA" w:rsidRPr="00301FAA" w:rsidRDefault="00301FAA">
      <w:pPr>
        <w:spacing w:after="28" w:line="259" w:lineRule="auto"/>
        <w:ind w:left="0" w:firstLine="0"/>
        <w:rPr>
          <w:b/>
          <w:lang w:val="en-US"/>
        </w:rPr>
      </w:pPr>
      <w:r w:rsidRPr="00301FAA">
        <w:rPr>
          <w:b/>
          <w:lang w:val="en-US"/>
        </w:rPr>
        <w:t xml:space="preserve">Furnishings and movable property on the premises </w:t>
      </w:r>
    </w:p>
    <w:p w14:paraId="4358889D" w14:textId="0CE2AB10" w:rsidR="00A63313" w:rsidRPr="00301FAA" w:rsidRDefault="00000000">
      <w:pPr>
        <w:spacing w:after="28" w:line="259" w:lineRule="auto"/>
        <w:ind w:left="0" w:firstLine="0"/>
        <w:rPr>
          <w:lang w:val="en-US"/>
        </w:rPr>
      </w:pPr>
      <w:r w:rsidRPr="00301FAA">
        <w:rPr>
          <w:lang w:val="en-US"/>
        </w:rPr>
        <w:t xml:space="preserve"> </w:t>
      </w:r>
    </w:p>
    <w:p w14:paraId="509FAAE9" w14:textId="624E71E5" w:rsidR="00301FAA" w:rsidRPr="00301FAA" w:rsidRDefault="00301FAA" w:rsidP="00301FAA">
      <w:pPr>
        <w:numPr>
          <w:ilvl w:val="0"/>
          <w:numId w:val="4"/>
        </w:numPr>
        <w:ind w:hanging="360"/>
        <w:rPr>
          <w:lang w:val="en-US"/>
        </w:rPr>
      </w:pPr>
      <w:r w:rsidRPr="00301FAA">
        <w:rPr>
          <w:lang w:val="en-US"/>
        </w:rPr>
        <w:t>Moving of furniture, movable property or products</w:t>
      </w:r>
      <w:r>
        <w:rPr>
          <w:lang w:val="en-US"/>
        </w:rPr>
        <w:t xml:space="preserve"> that were within the premises whilst renting</w:t>
      </w:r>
      <w:r w:rsidRPr="00301FAA">
        <w:rPr>
          <w:lang w:val="en-US"/>
        </w:rPr>
        <w:t xml:space="preserve"> is forbidden</w:t>
      </w:r>
      <w:r w:rsidR="00000000" w:rsidRPr="00301FAA">
        <w:rPr>
          <w:lang w:val="en-US"/>
        </w:rPr>
        <w:t xml:space="preserve">. </w:t>
      </w:r>
    </w:p>
    <w:p w14:paraId="1181D735" w14:textId="3D702B76" w:rsidR="00A63313" w:rsidRPr="00301FAA" w:rsidRDefault="00301FAA">
      <w:pPr>
        <w:numPr>
          <w:ilvl w:val="0"/>
          <w:numId w:val="4"/>
        </w:numPr>
        <w:ind w:hanging="360"/>
      </w:pPr>
      <w:r w:rsidRPr="00301FAA">
        <w:rPr>
          <w:lang w:val="en-US"/>
        </w:rPr>
        <w:t xml:space="preserve">The furniture of the premises must be handled with care, as the renter is in response of </w:t>
      </w:r>
      <w:r>
        <w:rPr>
          <w:lang w:val="en-US"/>
        </w:rPr>
        <w:t xml:space="preserve">their conditions at the end of the rental time. </w:t>
      </w:r>
    </w:p>
    <w:p w14:paraId="3D29C307" w14:textId="286C6123" w:rsidR="00A63313" w:rsidRPr="00301FAA" w:rsidRDefault="00301FAA">
      <w:pPr>
        <w:numPr>
          <w:ilvl w:val="0"/>
          <w:numId w:val="4"/>
        </w:numPr>
        <w:ind w:hanging="360"/>
        <w:rPr>
          <w:lang w:val="en-US"/>
        </w:rPr>
      </w:pPr>
      <w:r w:rsidRPr="00301FAA">
        <w:rPr>
          <w:lang w:val="en-US"/>
        </w:rPr>
        <w:t xml:space="preserve">The </w:t>
      </w:r>
      <w:proofErr w:type="spellStart"/>
      <w:r w:rsidRPr="00301FAA">
        <w:rPr>
          <w:lang w:val="en-US"/>
        </w:rPr>
        <w:t>reserver</w:t>
      </w:r>
      <w:proofErr w:type="spellEnd"/>
      <w:r w:rsidRPr="00301FAA">
        <w:rPr>
          <w:lang w:val="en-US"/>
        </w:rPr>
        <w:t xml:space="preserve"> is responsible </w:t>
      </w:r>
      <w:r w:rsidRPr="00301FAA">
        <w:rPr>
          <w:lang w:val="en-US"/>
        </w:rPr>
        <w:t>liable for damages for all violations in the amount of the price of the new product and any other expenses</w:t>
      </w:r>
      <w:r>
        <w:rPr>
          <w:lang w:val="en-US"/>
        </w:rPr>
        <w:t>.</w:t>
      </w:r>
    </w:p>
    <w:p w14:paraId="062BB4EB" w14:textId="77777777" w:rsidR="00A63313" w:rsidRPr="00301FAA" w:rsidRDefault="00000000">
      <w:pPr>
        <w:spacing w:line="259" w:lineRule="auto"/>
        <w:ind w:left="0" w:firstLine="0"/>
        <w:rPr>
          <w:lang w:val="en-US"/>
        </w:rPr>
      </w:pPr>
      <w:r w:rsidRPr="00301FAA">
        <w:rPr>
          <w:lang w:val="en-US"/>
        </w:rPr>
        <w:t xml:space="preserve"> </w:t>
      </w:r>
    </w:p>
    <w:sectPr w:rsidR="00A63313" w:rsidRPr="00301FAA">
      <w:pgSz w:w="11906" w:h="16838"/>
      <w:pgMar w:top="1440" w:right="1129" w:bottom="1440" w:left="11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02202"/>
    <w:multiLevelType w:val="hybridMultilevel"/>
    <w:tmpl w:val="B590EA6A"/>
    <w:lvl w:ilvl="0" w:tplc="8E0AA4F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7E447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20D18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8268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BE136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3CE35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E6CA2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88596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B81EC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9D5F0C"/>
    <w:multiLevelType w:val="hybridMultilevel"/>
    <w:tmpl w:val="438A94B0"/>
    <w:lvl w:ilvl="0" w:tplc="8D6E293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78F51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C8549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D206D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74BB0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44114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12033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98AC6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C4FCF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E4A7C21"/>
    <w:multiLevelType w:val="hybridMultilevel"/>
    <w:tmpl w:val="F98C03BC"/>
    <w:lvl w:ilvl="0" w:tplc="97AC476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83E0D"/>
    <w:multiLevelType w:val="hybridMultilevel"/>
    <w:tmpl w:val="F25E9678"/>
    <w:lvl w:ilvl="0" w:tplc="EA8A540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2A73D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026F1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081DA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3AFE6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F6767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6423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2A946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D8E0D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0D58B9"/>
    <w:multiLevelType w:val="hybridMultilevel"/>
    <w:tmpl w:val="E62A6B8E"/>
    <w:lvl w:ilvl="0" w:tplc="B2B6793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AE049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F8674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361E4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66D5A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FC421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FA245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04BDF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1A4E8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5910058">
    <w:abstractNumId w:val="3"/>
  </w:num>
  <w:num w:numId="2" w16cid:durableId="1208179560">
    <w:abstractNumId w:val="4"/>
  </w:num>
  <w:num w:numId="3" w16cid:durableId="739671404">
    <w:abstractNumId w:val="1"/>
  </w:num>
  <w:num w:numId="4" w16cid:durableId="1356737182">
    <w:abstractNumId w:val="0"/>
  </w:num>
  <w:num w:numId="5" w16cid:durableId="1152480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313"/>
    <w:rsid w:val="00174F88"/>
    <w:rsid w:val="002179F0"/>
    <w:rsid w:val="00301FAA"/>
    <w:rsid w:val="00A6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D4902"/>
  <w15:docId w15:val="{20DBC1B6-52AE-4933-BB08-95A0FB1C5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0" w:line="266" w:lineRule="auto"/>
      <w:ind w:left="730" w:hanging="370"/>
    </w:pPr>
    <w:rPr>
      <w:rFonts w:ascii="Calibri" w:eastAsia="Calibri" w:hAnsi="Calibri" w:cs="Calibri"/>
      <w:color w:val="000000"/>
      <w:sz w:val="22"/>
    </w:rPr>
  </w:style>
  <w:style w:type="paragraph" w:styleId="Otsikko1">
    <w:name w:val="heading 1"/>
    <w:next w:val="Normaali"/>
    <w:link w:val="Otsikko1Char"/>
    <w:uiPriority w:val="9"/>
    <w:qFormat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rPr>
      <w:rFonts w:ascii="Calibri" w:eastAsia="Calibri" w:hAnsi="Calibri" w:cs="Calibri"/>
      <w:b/>
      <w:color w:val="000000"/>
      <w:sz w:val="22"/>
    </w:rPr>
  </w:style>
  <w:style w:type="paragraph" w:styleId="Luettelokappale">
    <w:name w:val="List Paragraph"/>
    <w:basedOn w:val="Normaali"/>
    <w:uiPriority w:val="34"/>
    <w:qFormat/>
    <w:rsid w:val="00301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Microsoft Word - Kraatterin vuokrauksen sopimusehdot.docx</vt:lpstr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Kraatterin vuokrauksen sopimusehdot.docx</dc:title>
  <dc:subject/>
  <dc:creator>Aki Frankberg</dc:creator>
  <cp:keywords/>
  <cp:lastModifiedBy>Aki Frankberg</cp:lastModifiedBy>
  <cp:revision>2</cp:revision>
  <dcterms:created xsi:type="dcterms:W3CDTF">2025-10-13T17:24:00Z</dcterms:created>
  <dcterms:modified xsi:type="dcterms:W3CDTF">2025-10-13T17:24:00Z</dcterms:modified>
</cp:coreProperties>
</file>